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1" w:rsidRPr="00244471" w:rsidRDefault="00430561" w:rsidP="00430561">
      <w:pPr>
        <w:pStyle w:val="1"/>
        <w:jc w:val="center"/>
        <w:rPr>
          <w:sz w:val="28"/>
          <w:szCs w:val="28"/>
        </w:rPr>
      </w:pPr>
      <w:r w:rsidRPr="00244471">
        <w:rPr>
          <w:sz w:val="28"/>
          <w:szCs w:val="28"/>
        </w:rPr>
        <w:t>Правила пожарной безопасности в образовательных учреждениях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430561" w:rsidRPr="00244471" w:rsidTr="00CF3B54">
        <w:trPr>
          <w:tblCellSpacing w:w="15" w:type="dxa"/>
        </w:trPr>
        <w:tc>
          <w:tcPr>
            <w:tcW w:w="0" w:type="auto"/>
            <w:vAlign w:val="center"/>
          </w:tcPr>
          <w:p w:rsidR="00430561" w:rsidRPr="00244471" w:rsidRDefault="00430561" w:rsidP="00CF3B5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30561" w:rsidRPr="00244471" w:rsidRDefault="00430561" w:rsidP="00430561">
      <w:pPr>
        <w:rPr>
          <w:sz w:val="28"/>
          <w:szCs w:val="28"/>
        </w:rPr>
      </w:pPr>
      <w:r w:rsidRPr="00244471">
        <w:rPr>
          <w:sz w:val="28"/>
          <w:szCs w:val="28"/>
        </w:rPr>
        <w:t>3.3.1</w:t>
      </w:r>
      <w:proofErr w:type="gramStart"/>
      <w:r w:rsidRPr="00244471">
        <w:rPr>
          <w:sz w:val="28"/>
          <w:szCs w:val="28"/>
        </w:rPr>
        <w:t>  К</w:t>
      </w:r>
      <w:proofErr w:type="gramEnd"/>
      <w:r w:rsidRPr="00244471">
        <w:rPr>
          <w:sz w:val="28"/>
          <w:szCs w:val="28"/>
        </w:rPr>
        <w:t>ак избежать пожара в школе</w:t>
      </w:r>
      <w:r w:rsidRPr="00244471">
        <w:rPr>
          <w:sz w:val="28"/>
          <w:szCs w:val="28"/>
        </w:rPr>
        <w:br/>
        <w:t>1. Необходимо всему персоналу образовательных учреждений и учащимся соблюдать правила пожарной безопасности.</w:t>
      </w:r>
      <w:r w:rsidRPr="00244471">
        <w:rPr>
          <w:sz w:val="28"/>
          <w:szCs w:val="28"/>
        </w:rPr>
        <w:br/>
        <w:t>2. Необходимо следить за тем, чтобы на территории школы не скапливались различные горючие отходы (мусор, старые парты, столы, стулья, сухие листья и т.д.). При пожаре этот легкогорючий мусор будет способствовать распространению горения на школьные постройки.</w:t>
      </w:r>
      <w:r w:rsidRPr="00244471">
        <w:rPr>
          <w:sz w:val="28"/>
          <w:szCs w:val="28"/>
        </w:rPr>
        <w:br/>
        <w:t>    Иногда после очистки примыкающей к школе территории от опавших сухих листьев их сгребают в кучи. Раньше их сжигали, что вело к пожароопасной ситуации: тлеющие листья ветром могло занести на кровлю здания или в слуховые окна, с образованием очагов горения. В соответствии с законодательством сжигание листвы и мусора запрещено, т.к. помимо создания пожароопасной ситуации это ведет к повышению углекислого газа в воздушной среде, усилению парникового эффекта и глобальному потеплению. (Федеральный Закон № 89 от 24.07.1998 г. «Об отходах производства и потребления).    </w:t>
      </w:r>
      <w:r w:rsidRPr="00244471">
        <w:rPr>
          <w:sz w:val="28"/>
          <w:szCs w:val="28"/>
        </w:rPr>
        <w:br/>
        <w:t xml:space="preserve">2.    Не менее важно осуществлять </w:t>
      </w:r>
      <w:proofErr w:type="gramStart"/>
      <w:r w:rsidRPr="00244471">
        <w:rPr>
          <w:sz w:val="28"/>
          <w:szCs w:val="28"/>
        </w:rPr>
        <w:t>контроль за</w:t>
      </w:r>
      <w:proofErr w:type="gramEnd"/>
      <w:r w:rsidRPr="00244471">
        <w:rPr>
          <w:sz w:val="28"/>
          <w:szCs w:val="28"/>
        </w:rPr>
        <w:t xml:space="preserve"> состоянием дорог, проездов и подъездов к школьным зданиям, следить за тем, чтобы они не загромождались автотранспортом, а в зимнее время регулярно очищались от снежных заносов и льда. Делается это для того, чтобы пожарные автомобили имели возможность беспрепятственно проехать на территорию школы.</w:t>
      </w:r>
      <w:r w:rsidRPr="00244471">
        <w:rPr>
          <w:sz w:val="28"/>
          <w:szCs w:val="28"/>
        </w:rPr>
        <w:br/>
        <w:t xml:space="preserve">3.    Если пожар принял большие размеры, пожарные используют местные </w:t>
      </w:r>
      <w:proofErr w:type="spellStart"/>
      <w:r w:rsidRPr="00244471">
        <w:rPr>
          <w:sz w:val="28"/>
          <w:szCs w:val="28"/>
        </w:rPr>
        <w:t>водоисточники</w:t>
      </w:r>
      <w:proofErr w:type="spellEnd"/>
      <w:r w:rsidRPr="00244471">
        <w:rPr>
          <w:sz w:val="28"/>
          <w:szCs w:val="28"/>
        </w:rPr>
        <w:t xml:space="preserve">: водоемы, пруды, резервуары, водопроводы с сетью пожарных гидрантов. За этими </w:t>
      </w:r>
      <w:proofErr w:type="spellStart"/>
      <w:r w:rsidRPr="00244471">
        <w:rPr>
          <w:sz w:val="28"/>
          <w:szCs w:val="28"/>
        </w:rPr>
        <w:t>водоисточниками</w:t>
      </w:r>
      <w:proofErr w:type="spellEnd"/>
      <w:r w:rsidRPr="00244471">
        <w:rPr>
          <w:sz w:val="28"/>
          <w:szCs w:val="28"/>
        </w:rPr>
        <w:t xml:space="preserve"> должен быть обеспечен соответствующий досмотр и уход.</w:t>
      </w:r>
      <w:r w:rsidRPr="00244471">
        <w:rPr>
          <w:sz w:val="28"/>
          <w:szCs w:val="28"/>
        </w:rPr>
        <w:br/>
        <w:t xml:space="preserve">Необходимо следить, чтобы крышки смотровых колодцев подземных пожарных гидрантов не были засыпаны землей и мусором, покрыты льдом и снегом, а на стене ближайшего строения был указательный знак гидранта с цифрами, обозначающими координаты расположения гидранта относительно строения. </w:t>
      </w:r>
      <w:r w:rsidRPr="00244471">
        <w:rPr>
          <w:sz w:val="28"/>
          <w:szCs w:val="28"/>
        </w:rPr>
        <w:br/>
      </w:r>
      <w:r w:rsidRPr="00244471">
        <w:rPr>
          <w:sz w:val="28"/>
          <w:szCs w:val="28"/>
        </w:rPr>
        <w:br/>
        <w:t>Меры пожарной безопасности в кабинетах физики,</w:t>
      </w:r>
      <w:r w:rsidRPr="00244471">
        <w:rPr>
          <w:sz w:val="28"/>
          <w:szCs w:val="28"/>
        </w:rPr>
        <w:br/>
      </w:r>
      <w:r w:rsidRPr="00244471">
        <w:rPr>
          <w:sz w:val="28"/>
          <w:szCs w:val="28"/>
        </w:rPr>
        <w:lastRenderedPageBreak/>
        <w:t>химии и производственных мастерских</w:t>
      </w:r>
      <w:proofErr w:type="gramStart"/>
      <w:r w:rsidRPr="00244471">
        <w:rPr>
          <w:sz w:val="28"/>
          <w:szCs w:val="28"/>
        </w:rPr>
        <w:br/>
        <w:t>И</w:t>
      </w:r>
      <w:proofErr w:type="gramEnd"/>
      <w:r w:rsidRPr="00244471">
        <w:rPr>
          <w:sz w:val="28"/>
          <w:szCs w:val="28"/>
        </w:rPr>
        <w:t xml:space="preserve">з всех школьных помещений наиболее потенциально </w:t>
      </w:r>
      <w:proofErr w:type="spellStart"/>
      <w:r w:rsidRPr="00244471">
        <w:rPr>
          <w:sz w:val="28"/>
          <w:szCs w:val="28"/>
        </w:rPr>
        <w:t>пожароопасны</w:t>
      </w:r>
      <w:proofErr w:type="spellEnd"/>
      <w:r w:rsidRPr="00244471">
        <w:rPr>
          <w:sz w:val="28"/>
          <w:szCs w:val="28"/>
        </w:rPr>
        <w:t xml:space="preserve"> кабинеты физики, химии и производственные мастерские, так как именно здесь имеются горючие и легковоспламеняющиеся вещества и материалы, газовые горелки, спиртовки, электроплитки и т. п. </w:t>
      </w:r>
      <w:r w:rsidRPr="00244471">
        <w:rPr>
          <w:sz w:val="28"/>
          <w:szCs w:val="28"/>
        </w:rPr>
        <w:br/>
        <w:t>Классные доски, парты, шкафы, столы располагаются и содержатся с таким расчетом, чтобы проходы между ними, ведущие к эвакуационным выходам из кабинетов, лабораторий, производственных мастерских были свободны.</w:t>
      </w:r>
      <w:r w:rsidRPr="00244471">
        <w:rPr>
          <w:sz w:val="28"/>
          <w:szCs w:val="28"/>
        </w:rPr>
        <w:br/>
        <w:t>В школьных столярных и механических мастерских должен строго соблюдаться противопожарный режим. Прежде чем приступить к работе в мастерских, где есть электрооборудование, необходимо изучить инструкции и выполнять установленные правила эксплуатации электрооборудования. Уборку мусора и отходов необходимо проводить после каждого занятия. Запас материалов в мастерской не должен превышать количества, которое требуется для проведения занятий на один день. Нельзя в столярных мастерских сушить заготовки и древесину на печах, окрашивать изделия нитрокрасками.</w:t>
      </w:r>
      <w:r w:rsidRPr="00244471">
        <w:rPr>
          <w:sz w:val="28"/>
          <w:szCs w:val="28"/>
        </w:rPr>
        <w:br/>
        <w:t>После занятий следует тщательно убрать помещение, а промасленные тряпки и ветошь собрать в специальный металлический ящик с всегда закрытой плотной крышкой. Во избежание самовозгорания в конце дня содержимое ящика должно удаляться за пределы здания.</w:t>
      </w:r>
      <w:r w:rsidRPr="00244471">
        <w:rPr>
          <w:sz w:val="28"/>
          <w:szCs w:val="28"/>
        </w:rPr>
        <w:br/>
        <w:t>Преподаватель химии (лаборант) перед началом занятий должен включить вентиляцию; убедиться в наличии и исправности средств пожаротушения. В начале занятий в кабинетах физики и химии учащихся следует проинформировать о пожарной опасности веществ, применяемых для очередных учебных целей. Пользоваться пожароопасными веществами и нагревательными приборами учащимся в отсутствие преподавателя запрещается.</w:t>
      </w:r>
      <w:r w:rsidRPr="00244471">
        <w:rPr>
          <w:sz w:val="28"/>
          <w:szCs w:val="28"/>
        </w:rPr>
        <w:br/>
        <w:t xml:space="preserve">В химических лабораториях загорание может произойти даже без участия человека. Многие из применяемых химических веществ и реактивов обладают </w:t>
      </w:r>
      <w:proofErr w:type="spellStart"/>
      <w:r w:rsidRPr="00244471">
        <w:rPr>
          <w:sz w:val="28"/>
          <w:szCs w:val="28"/>
        </w:rPr>
        <w:t>пожар</w:t>
      </w:r>
      <w:proofErr w:type="gramStart"/>
      <w:r w:rsidRPr="00244471">
        <w:rPr>
          <w:sz w:val="28"/>
          <w:szCs w:val="28"/>
        </w:rPr>
        <w:t>о</w:t>
      </w:r>
      <w:proofErr w:type="spellEnd"/>
      <w:r w:rsidRPr="00244471">
        <w:rPr>
          <w:sz w:val="28"/>
          <w:szCs w:val="28"/>
        </w:rPr>
        <w:t>-</w:t>
      </w:r>
      <w:proofErr w:type="gramEnd"/>
      <w:r w:rsidRPr="00244471">
        <w:rPr>
          <w:sz w:val="28"/>
          <w:szCs w:val="28"/>
        </w:rPr>
        <w:t xml:space="preserve"> и взрывоопасными свойствами, являются сильными окислителями, восстановителями или неустойчивыми при хранении веществами.</w:t>
      </w:r>
      <w:r w:rsidRPr="00244471">
        <w:rPr>
          <w:sz w:val="28"/>
          <w:szCs w:val="28"/>
        </w:rPr>
        <w:br/>
        <w:t xml:space="preserve">Требуется соблюдать правила хранения таких веществ и материалов, иначе могут быть нежелательные последствия: взрыв, самовоспламенение и т. п. Опасные при взаимодействии вещества должны храниться раздельно, в соответствующей упаковке и в допустимых количествах. Необходимо </w:t>
      </w:r>
      <w:r w:rsidRPr="00244471">
        <w:rPr>
          <w:sz w:val="28"/>
          <w:szCs w:val="28"/>
        </w:rPr>
        <w:lastRenderedPageBreak/>
        <w:t>следить за тем, чтобы на упаковках всех реактивов имелись четкие этикетки, включающие знаки безопасности.</w:t>
      </w:r>
      <w:r w:rsidRPr="00244471">
        <w:rPr>
          <w:sz w:val="28"/>
          <w:szCs w:val="28"/>
        </w:rPr>
        <w:br/>
        <w:t>В лабораториях и других подобных помещениях допускается хранение легковоспламеняющихся жидкостей (ЛВЖ) и горючих жидкостях (ГЖ) в количествах, не превышающих сменную потребность. Доставлять жидкости в помещения следует в закрытой безопасной таре.</w:t>
      </w:r>
      <w:r w:rsidRPr="00244471">
        <w:rPr>
          <w:sz w:val="28"/>
          <w:szCs w:val="28"/>
        </w:rPr>
        <w:br/>
        <w:t>Эфиры, спирты, бензин, керосин являются крайне огнеопасными в обращении жидкостями. Воспламенение их паров может произойти от горящей свечи, зажженной спички, случайной искры от обувных набоек, наждака. Поэтому данными жидкостями следует пользоваться крайне осторожно, использовать их в строго ограниченных количествах. Не разрешается учащимся самостоятельно заправлять ими нагревательные приборы.</w:t>
      </w:r>
      <w:r w:rsidRPr="00244471">
        <w:rPr>
          <w:sz w:val="28"/>
          <w:szCs w:val="28"/>
        </w:rPr>
        <w:br/>
        <w:t xml:space="preserve">Запрещается тушение водой ряда веществ и жидкостей (натрий, магний, бензин, керосин), а также электрооборудования, находящегося под напряжением. Поэтому в химических и физических лабораториях, в производственных мастерских должны быть соответствующие средства пожаротушения, например, такие, как порошковый, воздушно-пенный, </w:t>
      </w:r>
      <w:proofErr w:type="spellStart"/>
      <w:r w:rsidRPr="00244471">
        <w:rPr>
          <w:sz w:val="28"/>
          <w:szCs w:val="28"/>
        </w:rPr>
        <w:t>хладоновый</w:t>
      </w:r>
      <w:proofErr w:type="spellEnd"/>
      <w:r w:rsidRPr="00244471">
        <w:rPr>
          <w:sz w:val="28"/>
          <w:szCs w:val="28"/>
        </w:rPr>
        <w:t xml:space="preserve"> огнетушители, асбестовая кошма, песок. Ответственными за пожарную безопасность таких лабораторий и мастерских должны быть компетентные специалисты.</w:t>
      </w:r>
      <w:r w:rsidRPr="00244471">
        <w:rPr>
          <w:sz w:val="28"/>
          <w:szCs w:val="28"/>
        </w:rPr>
        <w:br/>
        <w:t>Соблюдение указанных мер обеспечит нормальные с точки зрения пожарной безопасности условия занятий в химических и физических кабинетах, в производственных мастерских.</w:t>
      </w:r>
      <w:r w:rsidRPr="00244471">
        <w:rPr>
          <w:sz w:val="28"/>
          <w:szCs w:val="28"/>
        </w:rPr>
        <w:br/>
      </w:r>
      <w:proofErr w:type="spellStart"/>
      <w:r w:rsidRPr="00244471">
        <w:rPr>
          <w:sz w:val="28"/>
          <w:szCs w:val="28"/>
        </w:rPr>
        <w:t>Кинопоказ</w:t>
      </w:r>
      <w:proofErr w:type="spellEnd"/>
      <w:proofErr w:type="gramStart"/>
      <w:r w:rsidRPr="00244471">
        <w:rPr>
          <w:sz w:val="28"/>
          <w:szCs w:val="28"/>
        </w:rPr>
        <w:br/>
        <w:t>Д</w:t>
      </w:r>
      <w:proofErr w:type="gramEnd"/>
      <w:r w:rsidRPr="00244471">
        <w:rPr>
          <w:sz w:val="28"/>
          <w:szCs w:val="28"/>
        </w:rPr>
        <w:t>ля демонстрации учебных фильмов в школах в основном используются видеомагнитофоны и DVD-проигрыватели, но в некоторых школах все еще эксплуатируются киноустановки.</w:t>
      </w:r>
      <w:r w:rsidRPr="00244471">
        <w:rPr>
          <w:sz w:val="28"/>
          <w:szCs w:val="28"/>
        </w:rPr>
        <w:br/>
        <w:t xml:space="preserve">Демонстрация фильмов на широкопленочной аппаратуре в зданиях школы может быть разрешена только из киноаппаратной, оборудованной в полном соответствии с требованиями пожарной безопасности. </w:t>
      </w:r>
      <w:r w:rsidRPr="00244471">
        <w:rPr>
          <w:sz w:val="28"/>
          <w:szCs w:val="28"/>
        </w:rPr>
        <w:br/>
        <w:t xml:space="preserve">Следует иметь в виду, что </w:t>
      </w:r>
      <w:proofErr w:type="spellStart"/>
      <w:r w:rsidRPr="00244471">
        <w:rPr>
          <w:sz w:val="28"/>
          <w:szCs w:val="28"/>
        </w:rPr>
        <w:t>кинопоказ</w:t>
      </w:r>
      <w:proofErr w:type="spellEnd"/>
      <w:r w:rsidRPr="00244471">
        <w:rPr>
          <w:sz w:val="28"/>
          <w:szCs w:val="28"/>
        </w:rPr>
        <w:t xml:space="preserve"> может быть </w:t>
      </w:r>
      <w:proofErr w:type="gramStart"/>
      <w:r w:rsidRPr="00244471">
        <w:rPr>
          <w:sz w:val="28"/>
          <w:szCs w:val="28"/>
        </w:rPr>
        <w:t>разрешен</w:t>
      </w:r>
      <w:proofErr w:type="gramEnd"/>
      <w:r w:rsidRPr="00244471">
        <w:rPr>
          <w:sz w:val="28"/>
          <w:szCs w:val="28"/>
        </w:rPr>
        <w:t xml:space="preserve"> только в помещениях первого этажа. Исключение составляют помещения, имеющие под зрительным залом негорючие перекрытия и не менее двух выходов. Если помещение не удовлетворяет требованиям пожарной безопасности, проведение в нем киносеансов, спектаклей и вечеров не разрешается.</w:t>
      </w:r>
      <w:r w:rsidRPr="00244471">
        <w:rPr>
          <w:sz w:val="28"/>
          <w:szCs w:val="28"/>
        </w:rPr>
        <w:br/>
        <w:t xml:space="preserve">Показ учебных кинофильмов для школьников в классе разрешается только </w:t>
      </w:r>
      <w:r w:rsidRPr="00244471">
        <w:rPr>
          <w:sz w:val="28"/>
          <w:szCs w:val="28"/>
        </w:rPr>
        <w:lastRenderedPageBreak/>
        <w:t>на узкопленочной аппаратуре. В этом случае присутствовать на просмотре фильма может только один класс, кинопроектор следует устанавливать так, чтобы он находился в противоположной стороне от выхода. Выход из помещения, где производится показ фильма, должен быть наружу, в коридор или на лестничную клетку.</w:t>
      </w:r>
      <w:r w:rsidRPr="00244471">
        <w:rPr>
          <w:sz w:val="28"/>
          <w:szCs w:val="28"/>
        </w:rPr>
        <w:br/>
        <w:t>В помещении, где проводится показ кинофильма, электропроводка должна соответствовать Правилам устройства электроустановок (ПУЭ).</w:t>
      </w:r>
      <w:r w:rsidRPr="00244471">
        <w:rPr>
          <w:sz w:val="28"/>
          <w:szCs w:val="28"/>
        </w:rPr>
        <w:br/>
        <w:t>Предназначенные для демонстрации фильмокопии должны храниться в специальных металлических коробках или фильмотеках. В школах, где практикуется показ учебных фильмов, разрешается хранить не более 10 фильмокопий в шкафах, закрытых на замок. Стоять в проходах класса, где идет демонстрация кинофильма, не разрешается.</w:t>
      </w:r>
      <w:r w:rsidRPr="00244471">
        <w:rPr>
          <w:sz w:val="28"/>
          <w:szCs w:val="28"/>
        </w:rPr>
        <w:br/>
        <w:t xml:space="preserve">В зале для </w:t>
      </w:r>
      <w:proofErr w:type="spellStart"/>
      <w:r w:rsidRPr="00244471">
        <w:rPr>
          <w:sz w:val="28"/>
          <w:szCs w:val="28"/>
        </w:rPr>
        <w:t>кинопоказа</w:t>
      </w:r>
      <w:proofErr w:type="spellEnd"/>
      <w:r w:rsidRPr="00244471">
        <w:rPr>
          <w:sz w:val="28"/>
          <w:szCs w:val="28"/>
        </w:rPr>
        <w:t xml:space="preserve"> стулья в каждом ряду должны быть скреплены между собой.</w:t>
      </w:r>
      <w:r w:rsidRPr="00244471">
        <w:rPr>
          <w:sz w:val="28"/>
          <w:szCs w:val="28"/>
        </w:rPr>
        <w:br/>
        <w:t>В классе, в зале во время показа кинофильма, спектакля, проведения праздничного вечера, дискотеки должен обязательно присутствовать преподаватель или воспитатель, который несет ответственность за пожарную безопасность. В это время ни в коем случае нельзя закрывать на замок эвакуационные выходы из помещения.</w:t>
      </w:r>
      <w:r w:rsidRPr="00244471">
        <w:rPr>
          <w:sz w:val="28"/>
          <w:szCs w:val="28"/>
        </w:rPr>
        <w:br/>
      </w:r>
      <w:r w:rsidRPr="00244471">
        <w:rPr>
          <w:sz w:val="28"/>
          <w:szCs w:val="28"/>
        </w:rPr>
        <w:br/>
        <w:t>Порядок эвакуации из образовательных учреждений</w:t>
      </w:r>
      <w:proofErr w:type="gramStart"/>
      <w:r w:rsidRPr="00244471">
        <w:rPr>
          <w:sz w:val="28"/>
          <w:szCs w:val="28"/>
        </w:rPr>
        <w:br/>
        <w:t>В</w:t>
      </w:r>
      <w:proofErr w:type="gramEnd"/>
      <w:r w:rsidRPr="00244471">
        <w:rPr>
          <w:sz w:val="28"/>
          <w:szCs w:val="28"/>
        </w:rPr>
        <w:t xml:space="preserve"> каждой школе разрабатывается и вывешивается на видном месте план эвакуации людей при пожаре. </w:t>
      </w:r>
      <w:r w:rsidRPr="00244471">
        <w:rPr>
          <w:sz w:val="28"/>
          <w:szCs w:val="28"/>
        </w:rPr>
        <w:br/>
        <w:t>Если в школе возникло загорание необходимо, в первую очередь, вызвать пожарную охрану и быстро  организовать эвакуацию всех школьников. Малейшая растерянность, паника могут привести к непоправимым последствиям.</w:t>
      </w:r>
      <w:r w:rsidRPr="00244471">
        <w:rPr>
          <w:sz w:val="28"/>
          <w:szCs w:val="28"/>
        </w:rPr>
        <w:br/>
        <w:t xml:space="preserve">В плане эвакуации отражают вопросы оповещения педагогов и учащихся о пожаре, выхода школьников из горящих и находящихся под угрозой распространения горения и дыма помещений, указываются пути эвакуации и эвакуационные выходы. План эвакуации состоит из двух частей – графической и текстовой. В графической части показывается поэтажная планировка здания. Планы можно упрощать, изображая конструкции в одну линию, исключать небольшие помещения, не связанные с пребыванием людей. Но все эвакуационные выходы и пути эвакуации должны быть обозначены. Наименование помещений обозначают непосредственно на поэтажных планах, либо все помещения нумеруют и прилагают пояснение к </w:t>
      </w:r>
      <w:r w:rsidRPr="00244471">
        <w:rPr>
          <w:sz w:val="28"/>
          <w:szCs w:val="28"/>
        </w:rPr>
        <w:lastRenderedPageBreak/>
        <w:t xml:space="preserve">плану. Нумеруют эвакуационные выходы и лестницы. Это позволяет сократить и упростить пояснительную записку к плану эвакуации. Двери на плане эвакуации показывают </w:t>
      </w:r>
      <w:proofErr w:type="gramStart"/>
      <w:r w:rsidRPr="00244471">
        <w:rPr>
          <w:sz w:val="28"/>
          <w:szCs w:val="28"/>
        </w:rPr>
        <w:t>открытыми</w:t>
      </w:r>
      <w:proofErr w:type="gramEnd"/>
      <w:r w:rsidRPr="00244471">
        <w:rPr>
          <w:sz w:val="28"/>
          <w:szCs w:val="28"/>
        </w:rPr>
        <w:t xml:space="preserve">. </w:t>
      </w:r>
      <w:r w:rsidRPr="00244471">
        <w:rPr>
          <w:sz w:val="28"/>
          <w:szCs w:val="28"/>
        </w:rPr>
        <w:br/>
        <w:t>На плане наносят стрелки, указывающие направление движения людских потоков, исходя из наименьшего времени выхода и большей безопасности путей эвакуации.</w:t>
      </w:r>
      <w:r w:rsidRPr="00244471">
        <w:rPr>
          <w:sz w:val="28"/>
          <w:szCs w:val="28"/>
        </w:rPr>
        <w:br/>
        <w:t>Пути эвакуации делят на основные, которые обозначают сплошными зелеными линиями со стрелками, и резервные, которые обозначают пунктирными линиями со стрелками.</w:t>
      </w:r>
      <w:r w:rsidRPr="00244471">
        <w:rPr>
          <w:sz w:val="28"/>
          <w:szCs w:val="28"/>
        </w:rPr>
        <w:br/>
        <w:t xml:space="preserve">Практика показывает, что при пожаре не всегда удается вывести людей наружу по лестницам. Нередко люди спасаются, выходя на крышу здания. </w:t>
      </w:r>
      <w:r w:rsidRPr="00244471">
        <w:rPr>
          <w:sz w:val="28"/>
          <w:szCs w:val="28"/>
        </w:rPr>
        <w:br/>
        <w:t xml:space="preserve">Кроме маршрутов движения, обозначают места нахождения ручных пожарных </w:t>
      </w:r>
      <w:proofErr w:type="spellStart"/>
      <w:r w:rsidRPr="00244471">
        <w:rPr>
          <w:sz w:val="28"/>
          <w:szCs w:val="28"/>
        </w:rPr>
        <w:t>извещателей</w:t>
      </w:r>
      <w:proofErr w:type="spellEnd"/>
      <w:r w:rsidRPr="00244471">
        <w:rPr>
          <w:sz w:val="28"/>
          <w:szCs w:val="28"/>
        </w:rPr>
        <w:t>, огнетушителей, пожарных кранов, других сре</w:t>
      </w:r>
      <w:proofErr w:type="gramStart"/>
      <w:r w:rsidRPr="00244471">
        <w:rPr>
          <w:sz w:val="28"/>
          <w:szCs w:val="28"/>
        </w:rPr>
        <w:t>дств пр</w:t>
      </w:r>
      <w:proofErr w:type="gramEnd"/>
      <w:r w:rsidRPr="00244471">
        <w:rPr>
          <w:sz w:val="28"/>
          <w:szCs w:val="28"/>
        </w:rPr>
        <w:t>отивопожарной защиты, телефонов.</w:t>
      </w:r>
      <w:r w:rsidRPr="00244471">
        <w:rPr>
          <w:sz w:val="28"/>
          <w:szCs w:val="28"/>
        </w:rPr>
        <w:br/>
        <w:t>Графическую часть плана эвакуации в рамке под стеклом вывешивают на видном месте, обычно при входе на этаж. Текстовая часть плана эвакуации утверждается руководителем объекта и представляет собой таблицу, содержащую перечень действий при пожаре, их порядок и последовательность, должности и фамилии исполнителей. Предписываемые действия должны быть тщательно продуманы и конкретно указаны.</w:t>
      </w:r>
      <w:r w:rsidRPr="00244471">
        <w:rPr>
          <w:sz w:val="28"/>
          <w:szCs w:val="28"/>
        </w:rPr>
        <w:br/>
        <w:t>Первое действие – вызов пожарной охраны. Для того чтобы вызов был четким, приводят текст вызова. Второе действие – устное оповещение об эвакуации. Оповещение должно делаться спокойно, но повелительным и внушительным тоном. Это может происходить по громкоговорящей сети в рамках Системы оповещения и управления эвакуацией (СОУЭ), при этом по всему зданию транслируется заранее подготовленный текст.</w:t>
      </w:r>
      <w:r w:rsidRPr="00244471">
        <w:rPr>
          <w:sz w:val="28"/>
          <w:szCs w:val="28"/>
        </w:rPr>
        <w:br/>
      </w:r>
      <w:proofErr w:type="gramStart"/>
      <w:r w:rsidRPr="00244471">
        <w:rPr>
          <w:sz w:val="28"/>
          <w:szCs w:val="28"/>
        </w:rPr>
        <w:t>При эвакуации детей в детских учреждениях преподаватели и воспитатели обязаны:</w:t>
      </w:r>
      <w:r w:rsidRPr="00244471">
        <w:rPr>
          <w:sz w:val="28"/>
          <w:szCs w:val="28"/>
        </w:rPr>
        <w:br/>
        <w:t>-    подготовить детей к эвакуации: прекратить занятия, игры, прием пищи; необходимо быстро одеть детей;</w:t>
      </w:r>
      <w:r w:rsidRPr="00244471">
        <w:rPr>
          <w:sz w:val="28"/>
          <w:szCs w:val="28"/>
        </w:rPr>
        <w:br/>
        <w:t>-    объявить порядок, направление движения и место сбора;</w:t>
      </w:r>
      <w:r w:rsidRPr="00244471">
        <w:rPr>
          <w:sz w:val="28"/>
          <w:szCs w:val="28"/>
        </w:rPr>
        <w:br/>
        <w:t>-    в соответствии с планом эвакуации: открыть двери в направлении движения; вывести детей; после того как дети выведены, в целях уменьшения скорости развития пожара по зданию необходимо двери закрыть;</w:t>
      </w:r>
      <w:proofErr w:type="gramEnd"/>
      <w:r w:rsidRPr="00244471">
        <w:rPr>
          <w:sz w:val="28"/>
          <w:szCs w:val="28"/>
        </w:rPr>
        <w:br/>
        <w:t>-    собрать всех детей в предусмотренном планом эвакуации месте («место сбора»);</w:t>
      </w:r>
      <w:r w:rsidRPr="00244471">
        <w:rPr>
          <w:sz w:val="28"/>
          <w:szCs w:val="28"/>
        </w:rPr>
        <w:br/>
      </w:r>
      <w:r w:rsidRPr="00244471">
        <w:rPr>
          <w:sz w:val="28"/>
          <w:szCs w:val="28"/>
        </w:rPr>
        <w:lastRenderedPageBreak/>
        <w:t>-    оказать, при необходимости, первую помощь;</w:t>
      </w:r>
      <w:r w:rsidRPr="00244471">
        <w:rPr>
          <w:sz w:val="28"/>
          <w:szCs w:val="28"/>
        </w:rPr>
        <w:br/>
        <w:t>-    проверить наличие детей по списку и результаты доложить директору или командиру прибывшего пожарного подразделения, руководителю тушения пожара.</w:t>
      </w:r>
      <w:r w:rsidRPr="00244471">
        <w:rPr>
          <w:sz w:val="28"/>
          <w:szCs w:val="28"/>
        </w:rPr>
        <w:br/>
        <w:t>До прибытия пожарных учащиеся старших классов могут привлекаться для оказания помощи учителям в организации эвакуации малышей: помочь их одеть, отвести детей в теплое помещение; вызвать «скорую помощь» для оказания медицинской помощи пострадавшим; выполнять отдельные поручения по тушению незначительных очагов загорания.</w:t>
      </w:r>
      <w:r w:rsidRPr="00244471">
        <w:rPr>
          <w:sz w:val="28"/>
          <w:szCs w:val="28"/>
        </w:rPr>
        <w:br/>
        <w:t xml:space="preserve">Каждое школьное здание должно иметь не менее двух эвакуационных выходов. </w:t>
      </w:r>
      <w:r w:rsidRPr="00244471">
        <w:rPr>
          <w:sz w:val="28"/>
          <w:szCs w:val="28"/>
        </w:rPr>
        <w:br/>
        <w:t>В случае</w:t>
      </w:r>
      <w:proofErr w:type="gramStart"/>
      <w:r w:rsidRPr="00244471">
        <w:rPr>
          <w:sz w:val="28"/>
          <w:szCs w:val="28"/>
        </w:rPr>
        <w:t>,</w:t>
      </w:r>
      <w:proofErr w:type="gramEnd"/>
      <w:r w:rsidRPr="00244471">
        <w:rPr>
          <w:sz w:val="28"/>
          <w:szCs w:val="28"/>
        </w:rPr>
        <w:t xml:space="preserve"> если один из них отрезан огнем, для спасения людей используется второй.</w:t>
      </w:r>
      <w:r w:rsidRPr="00244471">
        <w:rPr>
          <w:sz w:val="28"/>
          <w:szCs w:val="28"/>
        </w:rPr>
        <w:br/>
        <w:t>Двери на путях эвакуации должны открываться свободно и по направлению выхода из здания. Запоры на дверях эвакуационных выходов должны обеспечивать людям, находящимся внутри здания, возможность свободного их открывания изнутри без ключа.</w:t>
      </w:r>
      <w:r w:rsidRPr="00244471">
        <w:rPr>
          <w:sz w:val="28"/>
          <w:szCs w:val="28"/>
        </w:rPr>
        <w:br/>
        <w:t>Допускается, по согласованию с Государственной противопожарной службой МЧС России, закрывать запасные выходы на внутренний механический замок. В этом случае на каждом этаже здания назначается ответственный дежурный из числа обслуживающего персонала, у которого постоянно имеется при себе комплект ключей от всех замков на дверях эвакуационных выходов. Другой комплект ключей должен храниться в помещении дежурного по зданию. Каждый ключ в обоих комплектах должен иметь обозначение о принадлежности соответствующему замку.</w:t>
      </w:r>
      <w:r w:rsidRPr="00244471">
        <w:rPr>
          <w:sz w:val="28"/>
          <w:szCs w:val="28"/>
        </w:rPr>
        <w:br/>
        <w:t xml:space="preserve">    При пожаре нужно в считанные минуты попытаться оказаться на улице или хотя бы в помещение, где есть возможность дышать свежим воздухом. Интенсивное образование продуктов горения (дым, пары) и быстрое их распространение по помещениям и путям эвакуации происходит уже в начальной стадии пожара. В этой ситуации концентрация </w:t>
      </w:r>
      <w:proofErr w:type="gramStart"/>
      <w:r w:rsidRPr="00244471">
        <w:rPr>
          <w:sz w:val="28"/>
          <w:szCs w:val="28"/>
        </w:rPr>
        <w:t>СО</w:t>
      </w:r>
      <w:proofErr w:type="gramEnd"/>
      <w:r w:rsidRPr="00244471">
        <w:rPr>
          <w:sz w:val="28"/>
          <w:szCs w:val="28"/>
        </w:rPr>
        <w:t xml:space="preserve"> предельно опасна для человека, когда достаточно нескольких вдохов, чтобы потерять сознание. </w:t>
      </w:r>
      <w:r w:rsidRPr="00244471">
        <w:rPr>
          <w:sz w:val="28"/>
          <w:szCs w:val="28"/>
        </w:rPr>
        <w:br/>
        <w:t xml:space="preserve">    Передвигаться сквозь густой дым (при видимости менее 10 метров) можно только в том случае, если вы уверены, что расстояние </w:t>
      </w:r>
      <w:proofErr w:type="gramStart"/>
      <w:r w:rsidRPr="00244471">
        <w:rPr>
          <w:sz w:val="28"/>
          <w:szCs w:val="28"/>
        </w:rPr>
        <w:t>небольшое</w:t>
      </w:r>
      <w:proofErr w:type="gramEnd"/>
      <w:r w:rsidRPr="00244471">
        <w:rPr>
          <w:sz w:val="28"/>
          <w:szCs w:val="28"/>
        </w:rPr>
        <w:t xml:space="preserve"> и вы сможете задержать дыхание на этой дистанции, а также не потеряете ориентировку и не зацепитесь за что-то одеждой. </w:t>
      </w:r>
    </w:p>
    <w:p w:rsidR="00430561" w:rsidRPr="00244471" w:rsidRDefault="00430561" w:rsidP="00430561">
      <w:pPr>
        <w:rPr>
          <w:sz w:val="28"/>
          <w:szCs w:val="28"/>
        </w:rPr>
      </w:pPr>
    </w:p>
    <w:p w:rsidR="00000000" w:rsidRDefault="00A06840"/>
    <w:sectPr w:rsidR="00000000" w:rsidSect="00697C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561"/>
    <w:rsid w:val="00430561"/>
    <w:rsid w:val="00A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0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05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2015-04-27T05:40:00Z</dcterms:created>
  <dcterms:modified xsi:type="dcterms:W3CDTF">2015-04-27T05:40:00Z</dcterms:modified>
</cp:coreProperties>
</file>